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2" w:rsidRPr="0002669F" w:rsidRDefault="00163922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ТРЕБОВАНИЯ К ОРГАНИЗАЦИИ И ПРОВЕДЕНИЮ МУНИЦИПАЛЬНОГО ЭТАПА</w:t>
      </w:r>
    </w:p>
    <w:p w:rsidR="00163922" w:rsidRPr="0002669F" w:rsidRDefault="00163922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ВСЕРОССИЙСКОЙ ОЛИМПИАДЫ ШКОЛЬНИКОВ</w:t>
      </w:r>
    </w:p>
    <w:p w:rsidR="00163922" w:rsidRPr="0002669F" w:rsidRDefault="00163922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 МАТЕМАТИКЕ</w:t>
      </w:r>
    </w:p>
    <w:p w:rsidR="00163922" w:rsidRPr="0002669F" w:rsidRDefault="00163922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 КРАСНОЯРСКОМ КРАЕ</w:t>
      </w:r>
    </w:p>
    <w:p w:rsidR="00163922" w:rsidRPr="0002669F" w:rsidRDefault="00163922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7–11 КЛАССЫ</w:t>
      </w:r>
    </w:p>
    <w:p w:rsidR="00655F01" w:rsidRPr="0002669F" w:rsidRDefault="00D1137E" w:rsidP="0017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2021</w:t>
      </w:r>
      <w:r w:rsidR="00C62152"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/</w:t>
      </w:r>
      <w:r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22</w:t>
      </w:r>
      <w:r w:rsidR="00163922" w:rsidRPr="000266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163922" w:rsidRPr="0002669F" w:rsidRDefault="00163922" w:rsidP="00163922">
      <w:pPr>
        <w:pStyle w:val="a3"/>
        <w:ind w:left="0" w:firstLine="709"/>
        <w:jc w:val="center"/>
        <w:rPr>
          <w:rFonts w:eastAsia="Calibri"/>
          <w:b/>
          <w:sz w:val="24"/>
          <w:szCs w:val="24"/>
        </w:rPr>
      </w:pPr>
    </w:p>
    <w:p w:rsidR="00773363" w:rsidRPr="0002669F" w:rsidRDefault="00773363" w:rsidP="00AE00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hAnsi="Times New Roman" w:cs="Times New Roman"/>
          <w:b/>
          <w:i/>
          <w:sz w:val="24"/>
          <w:szCs w:val="24"/>
        </w:rPr>
        <w:t>1. Принципы составления олимпиадных заданий и формирования комплектов олимпиадных заданий.</w:t>
      </w:r>
    </w:p>
    <w:p w:rsidR="00773363" w:rsidRPr="0002669F" w:rsidRDefault="007856F5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Муниципальные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этапы </w:t>
      </w:r>
      <w:r w:rsidRPr="0002669F">
        <w:rPr>
          <w:rFonts w:ascii="Times New Roman" w:hAnsi="Times New Roman" w:cs="Times New Roman"/>
          <w:sz w:val="24"/>
          <w:szCs w:val="24"/>
        </w:rPr>
        <w:t>в</w:t>
      </w:r>
      <w:r w:rsidR="00773363" w:rsidRPr="0002669F">
        <w:rPr>
          <w:rFonts w:ascii="Times New Roman" w:hAnsi="Times New Roman" w:cs="Times New Roman"/>
          <w:sz w:val="24"/>
          <w:szCs w:val="24"/>
        </w:rPr>
        <w:t>сероссийской олимпиады школьников по математике проводятся в один</w:t>
      </w:r>
      <w:r w:rsidR="001936BB" w:rsidRPr="0002669F">
        <w:rPr>
          <w:rFonts w:ascii="Times New Roman" w:hAnsi="Times New Roman" w:cs="Times New Roman"/>
          <w:sz w:val="24"/>
          <w:szCs w:val="24"/>
        </w:rPr>
        <w:t xml:space="preserve"> (теоретический)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тур, проходящий в один день, в пяти возрастных параллелях: 7, 8, 9, 10 и 11 классы. </w:t>
      </w:r>
      <w:r w:rsidR="00442830" w:rsidRPr="0002669F">
        <w:rPr>
          <w:rFonts w:ascii="Times New Roman" w:hAnsi="Times New Roman" w:cs="Times New Roman"/>
          <w:sz w:val="24"/>
          <w:szCs w:val="24"/>
        </w:rPr>
        <w:t xml:space="preserve">Форма проведения олимпиады – очная. При проведении олимпиады допускается использование информационно-коммуникационных технологий </w:t>
      </w:r>
      <w:r w:rsidR="0002669F">
        <w:rPr>
          <w:rFonts w:ascii="Times New Roman" w:hAnsi="Times New Roman" w:cs="Times New Roman"/>
          <w:sz w:val="24"/>
          <w:szCs w:val="24"/>
        </w:rPr>
        <w:br/>
      </w:r>
      <w:r w:rsidR="00442830" w:rsidRPr="0002669F">
        <w:rPr>
          <w:rFonts w:ascii="Times New Roman" w:hAnsi="Times New Roman" w:cs="Times New Roman"/>
          <w:sz w:val="24"/>
          <w:szCs w:val="24"/>
        </w:rPr>
        <w:t xml:space="preserve">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Комплект заданий </w:t>
      </w:r>
      <w:r w:rsidR="0002669F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в каждой параллели содержит 5 заданий. Решение каждого </w:t>
      </w:r>
      <w:r w:rsidRPr="0002669F">
        <w:rPr>
          <w:rFonts w:ascii="Times New Roman" w:hAnsi="Times New Roman" w:cs="Times New Roman"/>
          <w:sz w:val="24"/>
          <w:szCs w:val="24"/>
        </w:rPr>
        <w:t xml:space="preserve">из 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заданий оценивается </w:t>
      </w:r>
      <w:r w:rsidR="0002669F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по 7-балльной шкале. Максимальная оценка за весь этап составляет </w:t>
      </w:r>
      <w:r w:rsidR="002B4FA8" w:rsidRPr="0002669F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>35</w:t>
      </w:r>
      <w:r w:rsidR="00847F0B" w:rsidRPr="0002669F">
        <w:rPr>
          <w:rFonts w:ascii="Times New Roman" w:hAnsi="Times New Roman" w:cs="Times New Roman"/>
          <w:sz w:val="24"/>
          <w:szCs w:val="24"/>
        </w:rPr>
        <w:t xml:space="preserve"> баллов. Продолжительность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в</w:t>
      </w:r>
      <w:r w:rsidR="00E556BB" w:rsidRPr="0002669F">
        <w:rPr>
          <w:rFonts w:ascii="Times New Roman" w:hAnsi="Times New Roman" w:cs="Times New Roman"/>
          <w:sz w:val="24"/>
          <w:szCs w:val="24"/>
        </w:rPr>
        <w:t xml:space="preserve">ыполнения заданий тура </w:t>
      </w:r>
      <w:r w:rsidR="00847F0B" w:rsidRPr="0002669F">
        <w:rPr>
          <w:rFonts w:ascii="Times New Roman" w:hAnsi="Times New Roman" w:cs="Times New Roman"/>
          <w:sz w:val="24"/>
          <w:szCs w:val="24"/>
        </w:rPr>
        <w:t>во всех классах составляе</w:t>
      </w:r>
      <w:r w:rsidR="00A916D4" w:rsidRPr="0002669F">
        <w:rPr>
          <w:rFonts w:ascii="Times New Roman" w:hAnsi="Times New Roman" w:cs="Times New Roman"/>
          <w:sz w:val="24"/>
          <w:szCs w:val="24"/>
        </w:rPr>
        <w:t>т 3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часа</w:t>
      </w:r>
      <w:r w:rsidR="00A916D4" w:rsidRPr="0002669F">
        <w:rPr>
          <w:rFonts w:ascii="Times New Roman" w:hAnsi="Times New Roman" w:cs="Times New Roman"/>
          <w:sz w:val="24"/>
          <w:szCs w:val="24"/>
        </w:rPr>
        <w:t xml:space="preserve"> 55 минут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(2</w:t>
      </w:r>
      <w:r w:rsidR="00A916D4" w:rsidRPr="0002669F">
        <w:rPr>
          <w:rFonts w:ascii="Times New Roman" w:hAnsi="Times New Roman" w:cs="Times New Roman"/>
          <w:sz w:val="24"/>
          <w:szCs w:val="24"/>
        </w:rPr>
        <w:t>35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4642A0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Тематика заданий </w:t>
      </w:r>
      <w:r w:rsidR="00794BC6" w:rsidRPr="0002669F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Pr="0002669F">
        <w:rPr>
          <w:rFonts w:ascii="Times New Roman" w:hAnsi="Times New Roman" w:cs="Times New Roman"/>
          <w:sz w:val="24"/>
          <w:szCs w:val="24"/>
        </w:rPr>
        <w:t xml:space="preserve">выбирается исходя из списка </w:t>
      </w:r>
      <w:r w:rsidR="00794BC6" w:rsidRPr="0002669F">
        <w:rPr>
          <w:rFonts w:ascii="Times New Roman" w:hAnsi="Times New Roman" w:cs="Times New Roman"/>
          <w:sz w:val="24"/>
          <w:szCs w:val="24"/>
        </w:rPr>
        <w:t>тем</w:t>
      </w:r>
      <w:r w:rsidR="007856F5" w:rsidRPr="0002669F">
        <w:rPr>
          <w:rFonts w:ascii="Times New Roman" w:hAnsi="Times New Roman" w:cs="Times New Roman"/>
          <w:sz w:val="24"/>
          <w:szCs w:val="24"/>
        </w:rPr>
        <w:t>, рекомендуемых ц</w:t>
      </w:r>
      <w:r w:rsidRPr="0002669F">
        <w:rPr>
          <w:rFonts w:ascii="Times New Roman" w:hAnsi="Times New Roman" w:cs="Times New Roman"/>
          <w:sz w:val="24"/>
          <w:szCs w:val="24"/>
        </w:rPr>
        <w:t xml:space="preserve">ентральной предметно-методической комиссией </w:t>
      </w:r>
      <w:r w:rsidR="007856F5" w:rsidRPr="0002669F">
        <w:rPr>
          <w:rFonts w:ascii="Times New Roman" w:hAnsi="Times New Roman" w:cs="Times New Roman"/>
          <w:sz w:val="24"/>
          <w:szCs w:val="24"/>
        </w:rPr>
        <w:t>в</w:t>
      </w:r>
      <w:r w:rsidRPr="0002669F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A3350F" w:rsidRPr="0002669F">
        <w:rPr>
          <w:rFonts w:ascii="Times New Roman" w:hAnsi="Times New Roman" w:cs="Times New Roman"/>
          <w:sz w:val="24"/>
          <w:szCs w:val="24"/>
        </w:rPr>
        <w:t>математике</w:t>
      </w:r>
      <w:r w:rsidRPr="0002669F">
        <w:rPr>
          <w:rFonts w:ascii="Times New Roman" w:hAnsi="Times New Roman" w:cs="Times New Roman"/>
          <w:sz w:val="24"/>
          <w:szCs w:val="24"/>
        </w:rPr>
        <w:t xml:space="preserve">. Так как муниципальный этап проводится в первой половине учебного года, задания ориентированы на программу предыдущих лет и первые пункты программы текущего года. </w:t>
      </w:r>
    </w:p>
    <w:p w:rsidR="00345D68" w:rsidRPr="0002669F" w:rsidRDefault="00345D68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2A0" w:rsidRPr="0002669F" w:rsidRDefault="004642A0" w:rsidP="00AE00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773363" w:rsidRPr="0002669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</w:t>
      </w:r>
      <w:r w:rsidR="0002669F">
        <w:rPr>
          <w:rFonts w:ascii="Times New Roman" w:hAnsi="Times New Roman" w:cs="Times New Roman"/>
          <w:sz w:val="24"/>
          <w:szCs w:val="24"/>
        </w:rPr>
        <w:br/>
      </w:r>
      <w:r w:rsidR="008C36F3" w:rsidRPr="0002669F">
        <w:rPr>
          <w:rFonts w:ascii="Times New Roman" w:hAnsi="Times New Roman" w:cs="Times New Roman"/>
          <w:sz w:val="24"/>
          <w:szCs w:val="24"/>
        </w:rPr>
        <w:t xml:space="preserve"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  <w:r w:rsidR="00442830" w:rsidRPr="0002669F">
        <w:rPr>
          <w:rFonts w:ascii="Times New Roman" w:hAnsi="Times New Roman" w:cs="Times New Roman"/>
          <w:sz w:val="24"/>
          <w:szCs w:val="24"/>
        </w:rPr>
        <w:t>Для проведения олимпиады необходимы аудитории, в которых каждому участнику олимпиады должно быть предоставлено отдельное рабочее место</w:t>
      </w:r>
      <w:r w:rsidR="008C36F3" w:rsidRPr="0002669F">
        <w:rPr>
          <w:rFonts w:ascii="Times New Roman" w:hAnsi="Times New Roman" w:cs="Times New Roman"/>
          <w:sz w:val="24"/>
          <w:szCs w:val="24"/>
        </w:rPr>
        <w:t xml:space="preserve">. Расчет числа аудиторий определяется числом участников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="008C36F3" w:rsidRPr="0002669F">
        <w:rPr>
          <w:rFonts w:ascii="Times New Roman" w:hAnsi="Times New Roman" w:cs="Times New Roman"/>
          <w:sz w:val="24"/>
          <w:szCs w:val="24"/>
        </w:rPr>
        <w:t xml:space="preserve">и посадочных мест в аудиториях. Проведению тура предшествует краткий инструктаж участников о правилах участия в олимпиаде. </w:t>
      </w:r>
      <w:r w:rsidRPr="0002669F">
        <w:rPr>
          <w:rFonts w:ascii="Times New Roman" w:hAnsi="Times New Roman" w:cs="Times New Roman"/>
          <w:sz w:val="24"/>
          <w:szCs w:val="24"/>
        </w:rPr>
        <w:t xml:space="preserve">Рекомендуется участников олимпиады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по каждой возрастной группе размещать в разных аудиториях.</w:t>
      </w:r>
      <w:r w:rsidR="00345D68" w:rsidRPr="0002669F">
        <w:rPr>
          <w:rFonts w:ascii="Times New Roman" w:hAnsi="Times New Roman" w:cs="Times New Roman"/>
          <w:sz w:val="24"/>
          <w:szCs w:val="24"/>
        </w:rPr>
        <w:t xml:space="preserve"> </w:t>
      </w:r>
      <w:r w:rsidR="00345D68" w:rsidRPr="0002669F">
        <w:rPr>
          <w:rFonts w:ascii="Times New Roman" w:eastAsia="Calibri" w:hAnsi="Times New Roman" w:cs="Times New Roman"/>
          <w:sz w:val="24"/>
          <w:szCs w:val="24"/>
        </w:rPr>
        <w:t>Участники из одной школы не должны сидеть за соседними столами. В аудитории должен присутствовать наблюдатель, не являющийся специалистом по математике.</w:t>
      </w:r>
    </w:p>
    <w:p w:rsidR="00550550" w:rsidRPr="0002669F" w:rsidRDefault="00442830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Для выполнения заданий олимпиады каждому участнику</w:t>
      </w:r>
      <w:r w:rsidR="00550550" w:rsidRPr="0002669F">
        <w:rPr>
          <w:rFonts w:ascii="Times New Roman" w:hAnsi="Times New Roman" w:cs="Times New Roman"/>
          <w:sz w:val="24"/>
          <w:szCs w:val="24"/>
        </w:rPr>
        <w:t xml:space="preserve"> предоставляются бланки ответов, напечатанные на листах формата А</w:t>
      </w:r>
      <w:proofErr w:type="gramStart"/>
      <w:r w:rsidR="00550550" w:rsidRPr="000266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2669F">
        <w:rPr>
          <w:rFonts w:ascii="Times New Roman" w:hAnsi="Times New Roman" w:cs="Times New Roman"/>
          <w:sz w:val="24"/>
          <w:szCs w:val="24"/>
        </w:rPr>
        <w:t xml:space="preserve">. </w:t>
      </w:r>
      <w:r w:rsidR="00CC0F10" w:rsidRPr="0002669F">
        <w:rPr>
          <w:rFonts w:ascii="Times New Roman" w:hAnsi="Times New Roman" w:cs="Times New Roman"/>
          <w:sz w:val="24"/>
          <w:szCs w:val="24"/>
        </w:rPr>
        <w:t xml:space="preserve">Решение каждой задачи начинается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="00CC0F10" w:rsidRPr="0002669F">
        <w:rPr>
          <w:rFonts w:ascii="Times New Roman" w:hAnsi="Times New Roman" w:cs="Times New Roman"/>
          <w:sz w:val="24"/>
          <w:szCs w:val="24"/>
        </w:rPr>
        <w:t xml:space="preserve">с отдельной страницы. </w:t>
      </w:r>
      <w:r w:rsidRPr="0002669F">
        <w:rPr>
          <w:rFonts w:ascii="Times New Roman" w:hAnsi="Times New Roman" w:cs="Times New Roman"/>
          <w:sz w:val="24"/>
          <w:szCs w:val="24"/>
        </w:rPr>
        <w:t xml:space="preserve">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</w:t>
      </w:r>
    </w:p>
    <w:p w:rsidR="00550550" w:rsidRPr="0002669F" w:rsidRDefault="00550550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Style w:val="fontstyle21"/>
          <w:rFonts w:ascii="Times New Roman" w:hAnsi="Times New Roman" w:cs="Times New Roman"/>
        </w:rPr>
        <w:t>Первый лист бланка ответов – титульный. Второй и последующие листы содержат поле, отведенное под код/шифр участника;</w:t>
      </w:r>
      <w:r w:rsidRPr="0002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69F">
        <w:rPr>
          <w:rStyle w:val="fontstyle21"/>
          <w:rFonts w:ascii="Times New Roman" w:hAnsi="Times New Roman" w:cs="Times New Roman"/>
        </w:rPr>
        <w:t>указание номера задания; поле для выполнения задания участником; поле для выставления</w:t>
      </w:r>
      <w:r w:rsidRPr="0002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69F">
        <w:rPr>
          <w:rStyle w:val="fontstyle21"/>
          <w:rFonts w:ascii="Times New Roman" w:hAnsi="Times New Roman" w:cs="Times New Roman"/>
        </w:rPr>
        <w:t>фактически набранных баллов; поле для подписи членов жюри.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Тексты заданий должны быть заранее размножены так, чтобы каждый школьник имел отдельный лист с текстом заданий. Написание условий на доске в аудитории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не допускается. По окончании тура листы с заданиями участники могут взять с собой.</w:t>
      </w:r>
      <w:r w:rsidR="004642A0" w:rsidRPr="0002669F">
        <w:rPr>
          <w:rFonts w:ascii="Times New Roman" w:hAnsi="Times New Roman" w:cs="Times New Roman"/>
          <w:sz w:val="24"/>
          <w:szCs w:val="24"/>
        </w:rPr>
        <w:t xml:space="preserve"> </w:t>
      </w:r>
      <w:r w:rsidRPr="0002669F">
        <w:rPr>
          <w:rFonts w:ascii="Times New Roman" w:hAnsi="Times New Roman" w:cs="Times New Roman"/>
          <w:sz w:val="24"/>
          <w:szCs w:val="24"/>
        </w:rPr>
        <w:t xml:space="preserve">После окончания тура и разбора задач рекомендуется раздать участникам листы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с решениями.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lastRenderedPageBreak/>
        <w:t>Допускается черно-белая печать и тиражирование листов с заданиями.</w:t>
      </w:r>
    </w:p>
    <w:p w:rsidR="00345D68" w:rsidRPr="0002669F" w:rsidRDefault="00345D68" w:rsidP="00AE0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363" w:rsidRPr="0002669F" w:rsidRDefault="00180C35" w:rsidP="00AE00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73363" w:rsidRPr="0002669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="00773363" w:rsidRPr="0002669F"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 w:rsidR="00773363" w:rsidRPr="0002669F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 во время проведения олимпиады.</w:t>
      </w:r>
    </w:p>
    <w:p w:rsidR="00687604" w:rsidRPr="0002669F" w:rsidRDefault="00687604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Участники используют свои пись</w:t>
      </w:r>
      <w:r w:rsidR="005C469E">
        <w:rPr>
          <w:rFonts w:ascii="Times New Roman" w:hAnsi="Times New Roman" w:cs="Times New Roman"/>
          <w:sz w:val="24"/>
          <w:szCs w:val="24"/>
        </w:rPr>
        <w:t>менные принадлежности: авторучку</w:t>
      </w:r>
      <w:r w:rsidRPr="0002669F">
        <w:rPr>
          <w:rFonts w:ascii="Times New Roman" w:hAnsi="Times New Roman" w:cs="Times New Roman"/>
          <w:sz w:val="24"/>
          <w:szCs w:val="24"/>
        </w:rPr>
        <w:t xml:space="preserve"> с синими, фиолетовым</w:t>
      </w:r>
      <w:r w:rsidR="005C469E">
        <w:rPr>
          <w:rFonts w:ascii="Times New Roman" w:hAnsi="Times New Roman" w:cs="Times New Roman"/>
          <w:sz w:val="24"/>
          <w:szCs w:val="24"/>
        </w:rPr>
        <w:t>и или черными чернилами, линейку</w:t>
      </w:r>
      <w:r w:rsidRPr="0002669F">
        <w:rPr>
          <w:rFonts w:ascii="Times New Roman" w:hAnsi="Times New Roman" w:cs="Times New Roman"/>
          <w:sz w:val="24"/>
          <w:szCs w:val="24"/>
        </w:rPr>
        <w:t xml:space="preserve">, карандаши. Запрещено использование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для записи решений ручек с красными или зелены</w:t>
      </w:r>
      <w:r w:rsidR="005C469E">
        <w:rPr>
          <w:rFonts w:ascii="Times New Roman" w:hAnsi="Times New Roman" w:cs="Times New Roman"/>
          <w:sz w:val="24"/>
          <w:szCs w:val="24"/>
        </w:rPr>
        <w:t>ми чернилами. Каждому участнику</w:t>
      </w:r>
      <w:r w:rsidRPr="0002669F">
        <w:rPr>
          <w:rFonts w:ascii="Times New Roman" w:hAnsi="Times New Roman" w:cs="Times New Roman"/>
          <w:sz w:val="24"/>
          <w:szCs w:val="24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</w:rPr>
        <w:br/>
        <w:t>при необходимости</w:t>
      </w:r>
      <w:r w:rsidRPr="0002669F">
        <w:rPr>
          <w:rFonts w:ascii="Times New Roman" w:hAnsi="Times New Roman" w:cs="Times New Roman"/>
          <w:sz w:val="24"/>
          <w:szCs w:val="24"/>
        </w:rPr>
        <w:t xml:space="preserve"> должны быть предоставлены предусмотренные для выполн</w:t>
      </w:r>
      <w:r w:rsidR="001F0D9F" w:rsidRPr="0002669F">
        <w:rPr>
          <w:rFonts w:ascii="Times New Roman" w:hAnsi="Times New Roman" w:cs="Times New Roman"/>
          <w:sz w:val="24"/>
          <w:szCs w:val="24"/>
        </w:rPr>
        <w:t>ения заданий средства обучения</w:t>
      </w:r>
      <w:r w:rsidRPr="0002669F">
        <w:rPr>
          <w:rFonts w:ascii="Times New Roman" w:hAnsi="Times New Roman" w:cs="Times New Roman"/>
          <w:sz w:val="24"/>
          <w:szCs w:val="24"/>
        </w:rPr>
        <w:t>: линейка, карандаш. Желательно обеспечить участников ручками с чернилами одного, установленного организатором цвета.</w:t>
      </w:r>
    </w:p>
    <w:p w:rsidR="00180C35" w:rsidRPr="0002669F" w:rsidRDefault="00175552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Выполнение заданий математических олимпиад не предполагает использование каких-либо справочных материалов, сре</w:t>
      </w:r>
      <w:proofErr w:type="gramStart"/>
      <w:r w:rsidRPr="000266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669F">
        <w:rPr>
          <w:rFonts w:ascii="Times New Roman" w:hAnsi="Times New Roman" w:cs="Times New Roman"/>
          <w:sz w:val="24"/>
          <w:szCs w:val="24"/>
        </w:rPr>
        <w:t xml:space="preserve">язи и электронно-вычислительной техники. </w:t>
      </w:r>
    </w:p>
    <w:p w:rsidR="00773363" w:rsidRPr="005C469E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69E">
        <w:rPr>
          <w:rFonts w:ascii="Times New Roman" w:hAnsi="Times New Roman" w:cs="Times New Roman"/>
          <w:i/>
          <w:sz w:val="24"/>
          <w:szCs w:val="24"/>
        </w:rPr>
        <w:t>Во время выполнения заданий участник олимпиады имеет право:</w:t>
      </w:r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ользоваться любыми своими </w:t>
      </w:r>
      <w:r w:rsidR="00CF1BA6" w:rsidRPr="0002669F">
        <w:rPr>
          <w:rFonts w:ascii="Times New Roman" w:hAnsi="Times New Roman" w:cs="Times New Roman"/>
          <w:sz w:val="24"/>
          <w:szCs w:val="24"/>
        </w:rPr>
        <w:t xml:space="preserve">разрешёнными 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 </w:t>
      </w:r>
      <w:r>
        <w:rPr>
          <w:rFonts w:ascii="Times New Roman" w:hAnsi="Times New Roman" w:cs="Times New Roman"/>
          <w:sz w:val="24"/>
          <w:szCs w:val="24"/>
        </w:rPr>
        <w:t>наряду с выданными оргкомитетом;</w:t>
      </w:r>
      <w:proofErr w:type="gramEnd"/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0550" w:rsidRPr="0002669F">
        <w:rPr>
          <w:rFonts w:ascii="Times New Roman" w:hAnsi="Times New Roman" w:cs="Times New Roman"/>
          <w:sz w:val="24"/>
          <w:szCs w:val="24"/>
        </w:rPr>
        <w:t xml:space="preserve">ерез 30 минут после начала тура задавать вопросы по условиям задач (в письменной форме). Для этого у наблюдателей в аудитории должны быть в наличии бланки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</w:t>
      </w:r>
      <w:r w:rsidR="00550550" w:rsidRPr="0002669F">
        <w:rPr>
          <w:rFonts w:ascii="Times New Roman" w:hAnsi="Times New Roman" w:cs="Times New Roman"/>
          <w:b/>
          <w:sz w:val="24"/>
          <w:szCs w:val="24"/>
        </w:rPr>
        <w:t>«без комментариев»</w:t>
      </w:r>
      <w:r w:rsidR="00550550" w:rsidRPr="0002669F">
        <w:rPr>
          <w:rFonts w:ascii="Times New Roman" w:hAnsi="Times New Roman" w:cs="Times New Roman"/>
          <w:sz w:val="24"/>
          <w:szCs w:val="24"/>
        </w:rPr>
        <w:t>. Жюри прекращает принимать вопрос</w:t>
      </w:r>
      <w:r>
        <w:rPr>
          <w:rFonts w:ascii="Times New Roman" w:hAnsi="Times New Roman" w:cs="Times New Roman"/>
          <w:sz w:val="24"/>
          <w:szCs w:val="24"/>
        </w:rPr>
        <w:t>ы за 30 минут до окончания тура;</w:t>
      </w:r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2A80" w:rsidRPr="0002669F">
        <w:rPr>
          <w:rFonts w:ascii="Times New Roman" w:hAnsi="Times New Roman" w:cs="Times New Roman"/>
          <w:sz w:val="24"/>
          <w:szCs w:val="24"/>
        </w:rPr>
        <w:t>потреблять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  <w:r w:rsidR="006A214E" w:rsidRPr="0002669F">
        <w:rPr>
          <w:rFonts w:ascii="Times New Roman" w:hAnsi="Times New Roman" w:cs="Times New Roman"/>
          <w:sz w:val="24"/>
          <w:szCs w:val="24"/>
        </w:rPr>
        <w:t xml:space="preserve"> (сок, печ</w:t>
      </w:r>
      <w:r>
        <w:rPr>
          <w:rFonts w:ascii="Times New Roman" w:hAnsi="Times New Roman" w:cs="Times New Roman"/>
          <w:sz w:val="24"/>
          <w:szCs w:val="24"/>
        </w:rPr>
        <w:t>енье</w:t>
      </w:r>
      <w:r w:rsidR="006A214E" w:rsidRPr="0002669F">
        <w:rPr>
          <w:rFonts w:ascii="Times New Roman" w:hAnsi="Times New Roman" w:cs="Times New Roman"/>
          <w:sz w:val="24"/>
          <w:szCs w:val="24"/>
        </w:rPr>
        <w:t>, шоколад 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2B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3363" w:rsidRPr="0002669F">
        <w:rPr>
          <w:rFonts w:ascii="Times New Roman" w:hAnsi="Times New Roman" w:cs="Times New Roman"/>
          <w:sz w:val="24"/>
          <w:szCs w:val="24"/>
        </w:rPr>
        <w:t>ременно покидать аудиторию, оставляя у наблюдателя сво</w:t>
      </w:r>
      <w:r w:rsidR="00755C2B" w:rsidRPr="0002669F">
        <w:rPr>
          <w:rFonts w:ascii="Times New Roman" w:hAnsi="Times New Roman" w:cs="Times New Roman"/>
          <w:sz w:val="24"/>
          <w:szCs w:val="24"/>
        </w:rPr>
        <w:t>и бланки ответов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363" w:rsidRPr="005C469E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69E">
        <w:rPr>
          <w:rFonts w:ascii="Times New Roman" w:hAnsi="Times New Roman" w:cs="Times New Roman"/>
          <w:i/>
          <w:sz w:val="24"/>
          <w:szCs w:val="24"/>
        </w:rPr>
        <w:t>Во время работы над заданиями участнику запрещается:</w:t>
      </w:r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t>меть при себе средства связи, калькуляторы, электронно-вычислительную</w:t>
      </w:r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br/>
        <w:t>технику, фото-, ауди</w:t>
      </w:r>
      <w:proofErr w:type="gramStart"/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t xml:space="preserve"> и видеоаппаратуру, справочные материалы, письменные заметки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F10" w:rsidRPr="0002669F">
        <w:rPr>
          <w:rFonts w:ascii="Times New Roman" w:hAnsi="Times New Roman" w:cs="Times New Roman"/>
          <w:color w:val="000000"/>
          <w:sz w:val="24"/>
          <w:szCs w:val="24"/>
        </w:rPr>
        <w:t>иные средства хранения и передачи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бращаться с вопросами к кому-либо, кроме наблюдателей, членов оргкомитета </w:t>
      </w:r>
      <w:r>
        <w:rPr>
          <w:rFonts w:ascii="Times New Roman" w:hAnsi="Times New Roman" w:cs="Times New Roman"/>
          <w:sz w:val="24"/>
          <w:szCs w:val="24"/>
        </w:rPr>
        <w:br/>
        <w:t>и жюри;</w:t>
      </w:r>
    </w:p>
    <w:p w:rsidR="0077336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3363" w:rsidRPr="0002669F">
        <w:rPr>
          <w:rFonts w:ascii="Times New Roman" w:hAnsi="Times New Roman" w:cs="Times New Roman"/>
          <w:sz w:val="24"/>
          <w:szCs w:val="24"/>
        </w:rPr>
        <w:t>роизводить записи на собственной бумаге, не выданной оргкомит</w:t>
      </w:r>
      <w:r>
        <w:rPr>
          <w:rFonts w:ascii="Times New Roman" w:hAnsi="Times New Roman" w:cs="Times New Roman"/>
          <w:sz w:val="24"/>
          <w:szCs w:val="24"/>
        </w:rPr>
        <w:t>етом;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выход</w:t>
      </w:r>
      <w:r w:rsidR="005C469E">
        <w:rPr>
          <w:rFonts w:ascii="Times New Roman" w:hAnsi="Times New Roman" w:cs="Times New Roman"/>
          <w:sz w:val="24"/>
          <w:szCs w:val="24"/>
        </w:rPr>
        <w:t>ить</w:t>
      </w:r>
      <w:r w:rsidRPr="0002669F">
        <w:rPr>
          <w:rFonts w:ascii="Times New Roman" w:hAnsi="Times New Roman" w:cs="Times New Roman"/>
          <w:sz w:val="24"/>
          <w:szCs w:val="24"/>
        </w:rPr>
        <w:t xml:space="preserve"> из ау</w:t>
      </w:r>
      <w:r w:rsidR="005C469E">
        <w:rPr>
          <w:rFonts w:ascii="Times New Roman" w:hAnsi="Times New Roman" w:cs="Times New Roman"/>
          <w:sz w:val="24"/>
          <w:szCs w:val="24"/>
        </w:rPr>
        <w:t xml:space="preserve">дитории одновременно с </w:t>
      </w:r>
      <w:r w:rsidR="00AE00D9">
        <w:rPr>
          <w:rFonts w:ascii="Times New Roman" w:hAnsi="Times New Roman" w:cs="Times New Roman"/>
          <w:sz w:val="24"/>
          <w:szCs w:val="24"/>
        </w:rPr>
        <w:t>другими</w:t>
      </w:r>
      <w:r w:rsidR="005C469E">
        <w:rPr>
          <w:rFonts w:ascii="Times New Roman" w:hAnsi="Times New Roman" w:cs="Times New Roman"/>
          <w:sz w:val="24"/>
          <w:szCs w:val="24"/>
        </w:rPr>
        <w:t xml:space="preserve"> участниками;</w:t>
      </w:r>
    </w:p>
    <w:p w:rsidR="00E272B3" w:rsidRPr="0002669F" w:rsidRDefault="005C469E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72B3" w:rsidRPr="0002669F">
        <w:rPr>
          <w:rFonts w:ascii="Times New Roman" w:hAnsi="Times New Roman" w:cs="Times New Roman"/>
          <w:sz w:val="24"/>
          <w:szCs w:val="24"/>
        </w:rPr>
        <w:t xml:space="preserve">ереговариваться, перемещаться по аудитории без разрешения наблюдателей, мешать окружающим. </w:t>
      </w:r>
    </w:p>
    <w:p w:rsidR="00773363" w:rsidRPr="0002669F" w:rsidRDefault="00773363" w:rsidP="00AE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97" w:rsidRPr="0002669F" w:rsidRDefault="00773363" w:rsidP="00AE0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Критерии и методики оценивания олимпиадных заданий.</w:t>
      </w:r>
    </w:p>
    <w:p w:rsidR="00773363" w:rsidRPr="0002669F" w:rsidRDefault="00773363" w:rsidP="00AE0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</w:t>
      </w:r>
      <w:r w:rsidR="00DD4ED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результатов. </w:t>
      </w:r>
      <w:r w:rsidR="00345D6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каждой задачи независимо проверя</w:t>
      </w:r>
      <w:r w:rsidR="00345D6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членами жюри. При проверке работ жюри использует решения, рекомендации и критерии предметно-методической комиссии регионального этапа </w:t>
      </w:r>
      <w:r w:rsidR="005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 школьников </w:t>
      </w:r>
      <w:r w:rsidR="005C4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Красноярском крае по </w:t>
      </w:r>
      <w:r w:rsidR="00DD4ED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 Рекомендуется членам жюри перед началом проверки работ участников самостоятельно провести решения заданий.</w:t>
      </w:r>
    </w:p>
    <w:p w:rsidR="00CC0F10" w:rsidRPr="0002669F" w:rsidRDefault="00773363" w:rsidP="00AE0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каждой задачи, выполненное участником олимпиады</w:t>
      </w:r>
      <w:r w:rsidR="00DD4ED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оценивается </w:t>
      </w:r>
      <w:r w:rsidR="005C4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ED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7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-балльной шкале. Максимальная о</w:t>
      </w:r>
      <w:r w:rsidR="00DD4ED8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за весь этап составляет 35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Жюри выставляет оценки на </w:t>
      </w:r>
      <w:r w:rsidR="00CC0F10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</w:t>
      </w:r>
      <w:r w:rsidR="00CC0F10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 ответов, где завершено решение конкретной задачи.</w:t>
      </w:r>
    </w:p>
    <w:p w:rsidR="008C7397" w:rsidRPr="0002669F" w:rsidRDefault="008C7397" w:rsidP="00AE0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Работы участников перед проверкой обязательно шифруются. Наиболее удобной формой кодирования является запись шифра (например, 9-01, 9-02, …) на </w:t>
      </w:r>
      <w:r w:rsidR="00CC0F10" w:rsidRPr="0002669F">
        <w:rPr>
          <w:rFonts w:ascii="Times New Roman" w:hAnsi="Times New Roman" w:cs="Times New Roman"/>
          <w:sz w:val="24"/>
          <w:szCs w:val="24"/>
        </w:rPr>
        <w:t>титульном листе бланка ответов</w:t>
      </w:r>
      <w:r w:rsidRPr="0002669F">
        <w:rPr>
          <w:rFonts w:ascii="Times New Roman" w:hAnsi="Times New Roman" w:cs="Times New Roman"/>
          <w:sz w:val="24"/>
          <w:szCs w:val="24"/>
        </w:rPr>
        <w:t xml:space="preserve"> и на</w:t>
      </w:r>
      <w:r w:rsidR="00CC0F10" w:rsidRPr="0002669F">
        <w:rPr>
          <w:rFonts w:ascii="Times New Roman" w:hAnsi="Times New Roman" w:cs="Times New Roman"/>
          <w:sz w:val="24"/>
          <w:szCs w:val="24"/>
        </w:rPr>
        <w:t xml:space="preserve"> каждой странице второго и последующего листов бланка ответов </w:t>
      </w:r>
      <w:r w:rsidR="005C469E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 xml:space="preserve">с последующим снятием </w:t>
      </w:r>
      <w:r w:rsidR="00CC0F10" w:rsidRPr="0002669F">
        <w:rPr>
          <w:rFonts w:ascii="Times New Roman" w:hAnsi="Times New Roman" w:cs="Times New Roman"/>
          <w:sz w:val="24"/>
          <w:szCs w:val="24"/>
        </w:rPr>
        <w:t>титульного листа и его</w:t>
      </w:r>
      <w:r w:rsidRPr="0002669F">
        <w:rPr>
          <w:rFonts w:ascii="Times New Roman" w:hAnsi="Times New Roman" w:cs="Times New Roman"/>
          <w:sz w:val="24"/>
          <w:szCs w:val="24"/>
        </w:rPr>
        <w:t xml:space="preserve"> отдельным хранением до окончания </w:t>
      </w:r>
      <w:r w:rsidRPr="0002669F">
        <w:rPr>
          <w:rFonts w:ascii="Times New Roman" w:hAnsi="Times New Roman" w:cs="Times New Roman"/>
          <w:sz w:val="24"/>
          <w:szCs w:val="24"/>
        </w:rPr>
        <w:lastRenderedPageBreak/>
        <w:t>проверки. Ра</w:t>
      </w:r>
      <w:r w:rsidR="002F0E9E" w:rsidRPr="0002669F">
        <w:rPr>
          <w:rFonts w:ascii="Times New Roman" w:hAnsi="Times New Roman" w:cs="Times New Roman"/>
          <w:sz w:val="24"/>
          <w:szCs w:val="24"/>
        </w:rPr>
        <w:t xml:space="preserve">сшифровка работ осуществляется после </w:t>
      </w:r>
      <w:r w:rsidRPr="0002669F">
        <w:rPr>
          <w:rFonts w:ascii="Times New Roman" w:hAnsi="Times New Roman" w:cs="Times New Roman"/>
          <w:sz w:val="24"/>
          <w:szCs w:val="24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8C7397" w:rsidRPr="0002669F" w:rsidRDefault="008C7397" w:rsidP="00AE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B6" w:rsidRDefault="008C7397" w:rsidP="00AE00D9">
      <w:pPr>
        <w:pStyle w:val="a6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hAnsi="Times New Roman" w:cs="Times New Roman"/>
          <w:b/>
          <w:i/>
          <w:sz w:val="24"/>
          <w:szCs w:val="24"/>
        </w:rPr>
        <w:t>5. Порядок действий жюри</w:t>
      </w:r>
      <w:r w:rsidR="005C46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0B6" w:rsidRDefault="008C7397" w:rsidP="00AE00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Председатель жюри проводит инструктаж членов жюри. 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проверки работ следующие:</w:t>
      </w:r>
    </w:p>
    <w:p w:rsidR="006820B6" w:rsidRDefault="00773363" w:rsidP="00AE00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Проверку решений рекомендуется производить </w:t>
      </w:r>
      <w:r w:rsidR="00300B96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 с красными чернилами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20B6" w:rsidRDefault="00773363" w:rsidP="00AE00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45D68" w:rsidRPr="0002669F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</w:t>
      </w:r>
      <w:r w:rsidR="00CC0F10" w:rsidRPr="0002669F">
        <w:rPr>
          <w:rFonts w:ascii="Times New Roman" w:hAnsi="Times New Roman" w:cs="Times New Roman"/>
          <w:sz w:val="24"/>
          <w:szCs w:val="24"/>
        </w:rPr>
        <w:t xml:space="preserve"> бланке ответов</w:t>
      </w:r>
      <w:r w:rsidR="00345D68" w:rsidRPr="0002669F">
        <w:rPr>
          <w:rFonts w:ascii="Times New Roman" w:hAnsi="Times New Roman" w:cs="Times New Roman"/>
          <w:sz w:val="24"/>
          <w:szCs w:val="24"/>
        </w:rPr>
        <w:t xml:space="preserve">. </w:t>
      </w:r>
      <w:r w:rsidR="002F0E9E" w:rsidRPr="0002669F">
        <w:rPr>
          <w:rFonts w:ascii="Times New Roman" w:hAnsi="Times New Roman" w:cs="Times New Roman"/>
          <w:sz w:val="24"/>
          <w:szCs w:val="24"/>
        </w:rPr>
        <w:br/>
      </w:r>
      <w:r w:rsidR="00755C2B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ответов</w:t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делать пометки и пояснения: где учеником сделана ошибка, где содержатся разумные рассуждения и т.п. Однако не следует зачеркивать что-либо </w:t>
      </w:r>
      <w:r w:rsidR="002F0E9E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решениях, писать такие комментарии к решению и замечания, которые оставляют неприятное впечатление у школьника во время просмотра им своей работы.</w:t>
      </w:r>
    </w:p>
    <w:p w:rsidR="006820B6" w:rsidRDefault="002A6432" w:rsidP="00AE00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</w:t>
      </w:r>
      <w:proofErr w:type="gramStart"/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рекомендованными</w:t>
      </w:r>
      <w:proofErr w:type="gramEnd"/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6820B6" w:rsidRDefault="002A6432" w:rsidP="00AE00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оценивании решения необходимо уделять первостепенное внимание </w:t>
      </w:r>
      <w:r w:rsidR="00682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соответствию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</w:t>
      </w:r>
      <w:r w:rsidR="0011036A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не должна снижаться 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плохой почерк, зачеркивания, грамматические ошибки и т.п.</w:t>
      </w:r>
    </w:p>
    <w:p w:rsidR="006820B6" w:rsidRDefault="002A6432" w:rsidP="00AE00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5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. 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участника получается путем суммирования оценок за решение всех за</w:t>
      </w:r>
      <w:r w:rsidR="0011036A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для возрастной параллели. </w:t>
      </w:r>
      <w:r w:rsidR="00B70D6F" w:rsidRPr="0002669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820B6">
        <w:rPr>
          <w:rFonts w:ascii="Times New Roman" w:hAnsi="Times New Roman" w:cs="Times New Roman"/>
          <w:sz w:val="24"/>
          <w:szCs w:val="24"/>
        </w:rPr>
        <w:t>проверки всех работ участников о</w:t>
      </w:r>
      <w:r w:rsidR="00B70D6F" w:rsidRPr="0002669F">
        <w:rPr>
          <w:rFonts w:ascii="Times New Roman" w:hAnsi="Times New Roman" w:cs="Times New Roman"/>
          <w:sz w:val="24"/>
          <w:szCs w:val="24"/>
        </w:rPr>
        <w:t xml:space="preserve">лимпиады члены жюри заносят в итоговую таблицу. 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жюри передает </w:t>
      </w:r>
      <w:r w:rsidR="00755C2B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ответов</w:t>
      </w:r>
      <w:r w:rsidR="00773363" w:rsidRPr="000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оргкомитет.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97" w:rsidRPr="006820B6" w:rsidRDefault="002A6432" w:rsidP="00AE00D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6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. Расшифровка работ осуществляется </w:t>
      </w:r>
      <w:r w:rsidR="008C7397" w:rsidRPr="0002669F">
        <w:rPr>
          <w:rFonts w:ascii="Times New Roman" w:hAnsi="Times New Roman" w:cs="Times New Roman"/>
          <w:bCs/>
          <w:sz w:val="24"/>
          <w:szCs w:val="24"/>
        </w:rPr>
        <w:t>после</w:t>
      </w:r>
      <w:r w:rsidR="008C7397" w:rsidRPr="00026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773363" w:rsidRPr="0002669F" w:rsidRDefault="00773363" w:rsidP="00AE0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3" w:rsidRPr="0002669F" w:rsidRDefault="00590A59" w:rsidP="00AE0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69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01590" w:rsidRPr="000266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3363" w:rsidRPr="0002669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Процедура регистрации участников олимпиады определяется организатором муниципального этапа олимпиады.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363" w:rsidRPr="0002669F" w:rsidRDefault="00590A59" w:rsidP="00AE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801590"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73363"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 олимпиадных работ, рассмотрение апелляций участников олимпиады.</w:t>
      </w:r>
    </w:p>
    <w:p w:rsidR="00773363" w:rsidRPr="0002669F" w:rsidRDefault="00773363" w:rsidP="00AE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олимпиады </w:t>
      </w:r>
      <w:proofErr w:type="gramStart"/>
      <w:r w:rsidRPr="0002669F">
        <w:rPr>
          <w:rFonts w:ascii="Times New Roman" w:hAnsi="Times New Roman" w:cs="Times New Roman"/>
          <w:sz w:val="24"/>
          <w:szCs w:val="24"/>
        </w:rPr>
        <w:t xml:space="preserve">осуществляет показ работ </w:t>
      </w:r>
      <w:r w:rsidR="002F0E9E" w:rsidRPr="0002669F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и рассматривает</w:t>
      </w:r>
      <w:proofErr w:type="gramEnd"/>
      <w:r w:rsidRPr="0002669F">
        <w:rPr>
          <w:rFonts w:ascii="Times New Roman" w:hAnsi="Times New Roman" w:cs="Times New Roman"/>
          <w:sz w:val="24"/>
          <w:szCs w:val="24"/>
        </w:rPr>
        <w:t xml:space="preserve"> апелляции участников.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 Порядок рассмотрения апелляций доводится </w:t>
      </w:r>
      <w:r w:rsidR="002F0E9E" w:rsidRPr="0002669F">
        <w:rPr>
          <w:rFonts w:ascii="Times New Roman" w:hAnsi="Times New Roman" w:cs="Times New Roman"/>
          <w:sz w:val="24"/>
          <w:szCs w:val="24"/>
        </w:rPr>
        <w:br/>
      </w:r>
      <w:r w:rsidR="006820B6">
        <w:rPr>
          <w:rFonts w:ascii="Times New Roman" w:hAnsi="Times New Roman" w:cs="Times New Roman"/>
          <w:sz w:val="24"/>
          <w:szCs w:val="24"/>
        </w:rPr>
        <w:t>до сведения участников о</w:t>
      </w:r>
      <w:r w:rsidR="008C7397" w:rsidRPr="0002669F">
        <w:rPr>
          <w:rFonts w:ascii="Times New Roman" w:hAnsi="Times New Roman" w:cs="Times New Roman"/>
          <w:sz w:val="24"/>
          <w:szCs w:val="24"/>
        </w:rPr>
        <w:t>лимпиады и  сопровождающих и</w:t>
      </w:r>
      <w:r w:rsidR="006820B6">
        <w:rPr>
          <w:rFonts w:ascii="Times New Roman" w:hAnsi="Times New Roman" w:cs="Times New Roman"/>
          <w:sz w:val="24"/>
          <w:szCs w:val="24"/>
        </w:rPr>
        <w:t>х лиц перед началом проведения о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8C7397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После ознакомления с предварительными р</w:t>
      </w:r>
      <w:r w:rsidR="006820B6">
        <w:rPr>
          <w:rFonts w:ascii="Times New Roman" w:hAnsi="Times New Roman" w:cs="Times New Roman"/>
          <w:sz w:val="24"/>
          <w:szCs w:val="24"/>
        </w:rPr>
        <w:t>езультатами и критериями оценок участники</w:t>
      </w:r>
      <w:r w:rsidRPr="0002669F">
        <w:rPr>
          <w:rFonts w:ascii="Times New Roman" w:hAnsi="Times New Roman" w:cs="Times New Roman"/>
          <w:sz w:val="24"/>
          <w:szCs w:val="24"/>
        </w:rPr>
        <w:t xml:space="preserve"> в случае нес</w:t>
      </w:r>
      <w:r w:rsidR="006820B6">
        <w:rPr>
          <w:rFonts w:ascii="Times New Roman" w:hAnsi="Times New Roman" w:cs="Times New Roman"/>
          <w:sz w:val="24"/>
          <w:szCs w:val="24"/>
        </w:rPr>
        <w:t>огласия с выставленными баллами</w:t>
      </w:r>
      <w:r w:rsidRPr="0002669F">
        <w:rPr>
          <w:rFonts w:ascii="Times New Roman" w:hAnsi="Times New Roman" w:cs="Times New Roman"/>
          <w:sz w:val="24"/>
          <w:szCs w:val="24"/>
        </w:rPr>
        <w:t xml:space="preserve"> могут подать 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02669F">
        <w:rPr>
          <w:rFonts w:ascii="Times New Roman" w:hAnsi="Times New Roman" w:cs="Times New Roman"/>
          <w:sz w:val="24"/>
          <w:szCs w:val="24"/>
        </w:rPr>
        <w:t>апеллируемых</w:t>
      </w:r>
      <w:proofErr w:type="spellEnd"/>
      <w:r w:rsidRPr="0002669F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олимпиадных заданий не </w:t>
      </w:r>
      <w:proofErr w:type="gramStart"/>
      <w:r w:rsidR="008C7397" w:rsidRPr="0002669F">
        <w:rPr>
          <w:rFonts w:ascii="Times New Roman" w:hAnsi="Times New Roman" w:cs="Times New Roman"/>
          <w:sz w:val="24"/>
          <w:szCs w:val="24"/>
        </w:rPr>
        <w:t>могут быть предметом апелляции и пересмотру не подлежат</w:t>
      </w:r>
      <w:proofErr w:type="gramEnd"/>
      <w:r w:rsidR="008C7397" w:rsidRPr="0002669F">
        <w:rPr>
          <w:rFonts w:ascii="Times New Roman" w:hAnsi="Times New Roman" w:cs="Times New Roman"/>
          <w:sz w:val="24"/>
          <w:szCs w:val="24"/>
        </w:rPr>
        <w:t>.</w:t>
      </w:r>
    </w:p>
    <w:p w:rsidR="008C7397" w:rsidRPr="0002669F" w:rsidRDefault="006820B6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 апелляц</w:t>
      </w:r>
      <w:r>
        <w:rPr>
          <w:rFonts w:ascii="Times New Roman" w:hAnsi="Times New Roman" w:cs="Times New Roman"/>
          <w:sz w:val="24"/>
          <w:szCs w:val="24"/>
        </w:rPr>
        <w:t>ии о несогласии с результатами о</w:t>
      </w:r>
      <w:r w:rsidR="008C7397" w:rsidRPr="0002669F">
        <w:rPr>
          <w:rFonts w:ascii="Times New Roman" w:hAnsi="Times New Roman" w:cs="Times New Roman"/>
          <w:sz w:val="24"/>
          <w:szCs w:val="24"/>
        </w:rPr>
        <w:t>лимпиады имеют</w:t>
      </w:r>
      <w:r>
        <w:rPr>
          <w:rFonts w:ascii="Times New Roman" w:hAnsi="Times New Roman" w:cs="Times New Roman"/>
          <w:sz w:val="24"/>
          <w:szCs w:val="24"/>
        </w:rPr>
        <w:t xml:space="preserve"> право присутствовать участник о</w:t>
      </w:r>
      <w:r w:rsidR="008C7397" w:rsidRPr="0002669F">
        <w:rPr>
          <w:rFonts w:ascii="Times New Roman" w:hAnsi="Times New Roman" w:cs="Times New Roman"/>
          <w:sz w:val="24"/>
          <w:szCs w:val="24"/>
        </w:rPr>
        <w:t xml:space="preserve">лимпиады, подавший заявление, и в качестве наблюдателя сопровождающее его лицо (без права голоса). Оргкомитет определяет дату, время и место рассмотрения апелляции, о чем заблаговременно информирует подавшего заявление </w:t>
      </w:r>
      <w:r w:rsidR="00BE7208">
        <w:rPr>
          <w:rFonts w:ascii="Times New Roman" w:hAnsi="Times New Roman" w:cs="Times New Roman"/>
          <w:sz w:val="24"/>
          <w:szCs w:val="24"/>
        </w:rPr>
        <w:br/>
      </w:r>
      <w:r w:rsidR="008C7397" w:rsidRPr="0002669F">
        <w:rPr>
          <w:rFonts w:ascii="Times New Roman" w:hAnsi="Times New Roman" w:cs="Times New Roman"/>
          <w:sz w:val="24"/>
          <w:szCs w:val="24"/>
        </w:rPr>
        <w:t>и членов апелляционной комиссии.</w:t>
      </w:r>
    </w:p>
    <w:p w:rsidR="00773363" w:rsidRPr="0002669F" w:rsidRDefault="008C7397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Для рассмотре</w:t>
      </w:r>
      <w:r w:rsidR="006820B6">
        <w:rPr>
          <w:rFonts w:ascii="Times New Roman" w:hAnsi="Times New Roman" w:cs="Times New Roman"/>
          <w:sz w:val="24"/>
          <w:szCs w:val="24"/>
        </w:rPr>
        <w:t>ния апелляций оргкомитет о</w:t>
      </w:r>
      <w:r w:rsidRPr="0002669F">
        <w:rPr>
          <w:rFonts w:ascii="Times New Roman" w:hAnsi="Times New Roman" w:cs="Times New Roman"/>
          <w:sz w:val="24"/>
          <w:szCs w:val="24"/>
        </w:rPr>
        <w:t xml:space="preserve">лимпиады создает апелляционную комиссию из членов жюри (не менее трех человек). </w:t>
      </w:r>
      <w:r w:rsidR="006820B6">
        <w:rPr>
          <w:rFonts w:ascii="Times New Roman" w:hAnsi="Times New Roman" w:cs="Times New Roman"/>
          <w:sz w:val="24"/>
          <w:szCs w:val="24"/>
        </w:rPr>
        <w:t>А</w:t>
      </w:r>
      <w:r w:rsidR="006820B6" w:rsidRPr="0002669F">
        <w:rPr>
          <w:rFonts w:ascii="Times New Roman" w:hAnsi="Times New Roman" w:cs="Times New Roman"/>
          <w:sz w:val="24"/>
          <w:szCs w:val="24"/>
        </w:rPr>
        <w:t xml:space="preserve">пелляции </w:t>
      </w:r>
      <w:r w:rsidR="00BE7208">
        <w:rPr>
          <w:rFonts w:ascii="Times New Roman" w:hAnsi="Times New Roman" w:cs="Times New Roman"/>
          <w:sz w:val="24"/>
          <w:szCs w:val="24"/>
        </w:rPr>
        <w:t>рассматриваются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 </w:t>
      </w:r>
      <w:r w:rsidR="002F0E9E" w:rsidRPr="0002669F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>в процессе инд</w:t>
      </w:r>
      <w:r w:rsidRPr="0002669F">
        <w:rPr>
          <w:rFonts w:ascii="Times New Roman" w:hAnsi="Times New Roman" w:cs="Times New Roman"/>
          <w:sz w:val="24"/>
          <w:szCs w:val="24"/>
        </w:rPr>
        <w:t xml:space="preserve">ивидуальной беседы членов жюри </w:t>
      </w:r>
      <w:r w:rsidR="00773363" w:rsidRPr="0002669F">
        <w:rPr>
          <w:rFonts w:ascii="Times New Roman" w:hAnsi="Times New Roman" w:cs="Times New Roman"/>
          <w:sz w:val="24"/>
          <w:szCs w:val="24"/>
        </w:rPr>
        <w:t>с каждым из записа</w:t>
      </w:r>
      <w:r w:rsidRPr="0002669F">
        <w:rPr>
          <w:rFonts w:ascii="Times New Roman" w:hAnsi="Times New Roman" w:cs="Times New Roman"/>
          <w:sz w:val="24"/>
          <w:szCs w:val="24"/>
        </w:rPr>
        <w:t xml:space="preserve">вшихся </w:t>
      </w:r>
      <w:r w:rsidR="002F0E9E" w:rsidRPr="0002669F">
        <w:rPr>
          <w:rFonts w:ascii="Times New Roman" w:hAnsi="Times New Roman" w:cs="Times New Roman"/>
          <w:sz w:val="24"/>
          <w:szCs w:val="24"/>
        </w:rPr>
        <w:br/>
      </w:r>
      <w:r w:rsidRPr="0002669F">
        <w:rPr>
          <w:rFonts w:ascii="Times New Roman" w:hAnsi="Times New Roman" w:cs="Times New Roman"/>
          <w:sz w:val="24"/>
          <w:szCs w:val="24"/>
        </w:rPr>
        <w:t>на апелляцию участников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. Важно отметить, что предметом разговора могут быть только </w:t>
      </w:r>
      <w:r w:rsidR="00BE7208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lastRenderedPageBreak/>
        <w:t xml:space="preserve">те мысли, которые нашли отражение в </w:t>
      </w:r>
      <w:r w:rsidR="00755C2B" w:rsidRPr="0002669F">
        <w:rPr>
          <w:rFonts w:ascii="Times New Roman" w:hAnsi="Times New Roman" w:cs="Times New Roman"/>
          <w:sz w:val="24"/>
          <w:szCs w:val="24"/>
        </w:rPr>
        <w:t>бланке ответов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</w:t>
      </w:r>
      <w:r w:rsidR="00BE7208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8C7397" w:rsidRPr="0002669F" w:rsidRDefault="008C7397" w:rsidP="00AE00D9">
      <w:pPr>
        <w:pStyle w:val="rmcijrpg"/>
        <w:shd w:val="clear" w:color="auto" w:fill="FFFFFF"/>
        <w:spacing w:before="0" w:beforeAutospacing="0" w:after="0" w:afterAutospacing="0"/>
        <w:ind w:firstLine="709"/>
        <w:jc w:val="both"/>
      </w:pPr>
      <w:r w:rsidRPr="0002669F">
        <w:t xml:space="preserve">Решения апелляционной комиссии принимаются простым большинством голосов </w:t>
      </w:r>
      <w:r w:rsidR="00BE7208">
        <w:br/>
      </w:r>
      <w:r w:rsidRPr="0002669F">
        <w:t xml:space="preserve">от списочного состава комиссии. В случае равенства голосов председатель комиссии имеет право решающего голоса. Решения апелляционной комиссии </w:t>
      </w:r>
      <w:proofErr w:type="gramStart"/>
      <w:r w:rsidRPr="0002669F">
        <w:t xml:space="preserve">являются окончательными </w:t>
      </w:r>
      <w:r w:rsidR="00BE7208">
        <w:br/>
      </w:r>
      <w:r w:rsidRPr="0002669F">
        <w:t>и пересмотру не подлежат</w:t>
      </w:r>
      <w:proofErr w:type="gramEnd"/>
      <w:r w:rsidR="00821703" w:rsidRPr="0002669F">
        <w:t>.</w:t>
      </w:r>
      <w:r w:rsidRPr="0002669F">
        <w:t xml:space="preserve"> Работа апелляционной комиссии оформляется протоколами, которые подписываются председат</w:t>
      </w:r>
      <w:r w:rsidR="00821703" w:rsidRPr="0002669F">
        <w:t>елем и всеми членами комиссии.</w:t>
      </w:r>
    </w:p>
    <w:p w:rsidR="00773363" w:rsidRPr="00BE7208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208">
        <w:rPr>
          <w:rFonts w:ascii="Times New Roman" w:hAnsi="Times New Roman" w:cs="Times New Roman"/>
          <w:i/>
          <w:sz w:val="24"/>
          <w:szCs w:val="24"/>
        </w:rPr>
        <w:t>Правила проведения апелляций</w:t>
      </w:r>
      <w:r w:rsidR="00AE00D9">
        <w:rPr>
          <w:rFonts w:ascii="Times New Roman" w:hAnsi="Times New Roman" w:cs="Times New Roman"/>
          <w:i/>
          <w:sz w:val="24"/>
          <w:szCs w:val="24"/>
        </w:rPr>
        <w:t>.</w:t>
      </w:r>
    </w:p>
    <w:p w:rsidR="00773363" w:rsidRPr="0002669F" w:rsidRDefault="00BE7208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3363" w:rsidRPr="0002669F">
        <w:rPr>
          <w:rFonts w:ascii="Times New Roman" w:hAnsi="Times New Roman" w:cs="Times New Roman"/>
          <w:sz w:val="24"/>
          <w:szCs w:val="24"/>
        </w:rPr>
        <w:t>о время показа работ и апелляций участникам запрещается вынимать пишущие пре</w:t>
      </w:r>
      <w:r>
        <w:rPr>
          <w:rFonts w:ascii="Times New Roman" w:hAnsi="Times New Roman" w:cs="Times New Roman"/>
          <w:sz w:val="24"/>
          <w:szCs w:val="24"/>
        </w:rPr>
        <w:t>дметы (ручки, карандаши и т.п.).</w:t>
      </w:r>
    </w:p>
    <w:p w:rsidR="00773363" w:rsidRPr="0002669F" w:rsidRDefault="00BE7208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3363" w:rsidRPr="0002669F">
        <w:rPr>
          <w:rFonts w:ascii="Times New Roman" w:hAnsi="Times New Roman" w:cs="Times New Roman"/>
          <w:sz w:val="24"/>
          <w:szCs w:val="24"/>
        </w:rPr>
        <w:t xml:space="preserve">редметом разговора на показе работ и апелляции может служить только выяснение того, оценил ли (не оценил, правильно ли оценил) </w:t>
      </w:r>
      <w:proofErr w:type="gramStart"/>
      <w:r w:rsidR="00773363" w:rsidRPr="0002669F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="00773363" w:rsidRPr="0002669F">
        <w:rPr>
          <w:rFonts w:ascii="Times New Roman" w:hAnsi="Times New Roman" w:cs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</w:t>
      </w:r>
      <w:r w:rsidR="00C62152" w:rsidRPr="0002669F">
        <w:rPr>
          <w:rFonts w:ascii="Times New Roman" w:hAnsi="Times New Roman" w:cs="Times New Roman"/>
          <w:sz w:val="24"/>
          <w:szCs w:val="24"/>
        </w:rPr>
        <w:br/>
      </w:r>
      <w:r w:rsidR="00773363" w:rsidRPr="0002669F">
        <w:rPr>
          <w:rFonts w:ascii="Times New Roman" w:hAnsi="Times New Roman" w:cs="Times New Roman"/>
          <w:sz w:val="24"/>
          <w:szCs w:val="24"/>
        </w:rPr>
        <w:t>не могут обсуждаться. Также не могут быть предметом обсуждения и критерии оценки задач.</w:t>
      </w:r>
    </w:p>
    <w:p w:rsidR="00773363" w:rsidRPr="0002669F" w:rsidRDefault="00773363" w:rsidP="00AE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69F">
        <w:rPr>
          <w:rFonts w:ascii="Times New Roman" w:hAnsi="Times New Roman" w:cs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p w:rsidR="00773363" w:rsidRPr="0002669F" w:rsidRDefault="00773363" w:rsidP="00AE00D9">
      <w:pPr>
        <w:pStyle w:val="a3"/>
        <w:ind w:left="0" w:firstLine="709"/>
        <w:jc w:val="both"/>
        <w:rPr>
          <w:rFonts w:eastAsia="Calibri"/>
          <w:b/>
          <w:sz w:val="24"/>
          <w:szCs w:val="24"/>
        </w:rPr>
      </w:pPr>
    </w:p>
    <w:p w:rsidR="00801590" w:rsidRPr="0002669F" w:rsidRDefault="00590A59" w:rsidP="00AE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801590" w:rsidRPr="000266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Порядок подведения итогов.</w:t>
      </w:r>
    </w:p>
    <w:p w:rsidR="008E57D0" w:rsidRPr="0002669F" w:rsidRDefault="00801590" w:rsidP="00AE00D9">
      <w:pPr>
        <w:pStyle w:val="a3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02669F">
        <w:rPr>
          <w:rFonts w:eastAsiaTheme="minorHAnsi"/>
          <w:sz w:val="24"/>
          <w:szCs w:val="24"/>
        </w:rPr>
        <w:t>По результатам олимпиады создается итоговая таблица по каждой параллели. Участники муниципального эта</w:t>
      </w:r>
      <w:bookmarkStart w:id="0" w:name="_GoBack"/>
      <w:bookmarkEnd w:id="0"/>
      <w:r w:rsidR="00BE7208">
        <w:rPr>
          <w:rFonts w:eastAsiaTheme="minorHAnsi"/>
          <w:sz w:val="24"/>
          <w:szCs w:val="24"/>
        </w:rPr>
        <w:t>па о</w:t>
      </w:r>
      <w:r w:rsidRPr="0002669F">
        <w:rPr>
          <w:rFonts w:eastAsiaTheme="minorHAnsi"/>
          <w:sz w:val="24"/>
          <w:szCs w:val="24"/>
        </w:rPr>
        <w:t xml:space="preserve">лимпиады, набравшие наибольшее количество баллов </w:t>
      </w:r>
      <w:r w:rsidR="00BE7208">
        <w:rPr>
          <w:rFonts w:eastAsiaTheme="minorHAnsi"/>
          <w:sz w:val="24"/>
          <w:szCs w:val="24"/>
        </w:rPr>
        <w:br/>
      </w:r>
      <w:r w:rsidRPr="0002669F">
        <w:rPr>
          <w:rFonts w:eastAsiaTheme="minorHAnsi"/>
          <w:sz w:val="24"/>
          <w:szCs w:val="24"/>
        </w:rPr>
        <w:t xml:space="preserve">в </w:t>
      </w:r>
      <w:r w:rsidRPr="0002669F">
        <w:rPr>
          <w:sz w:val="24"/>
          <w:szCs w:val="24"/>
        </w:rPr>
        <w:t>своей параллели, признаются победителями. Количество</w:t>
      </w:r>
      <w:r w:rsidR="00BE7208">
        <w:rPr>
          <w:sz w:val="24"/>
          <w:szCs w:val="24"/>
        </w:rPr>
        <w:t xml:space="preserve"> призеров муниципального этапа олимпиады определяется</w:t>
      </w:r>
      <w:r w:rsidRPr="0002669F">
        <w:rPr>
          <w:sz w:val="24"/>
          <w:szCs w:val="24"/>
        </w:rPr>
        <w:t xml:space="preserve"> исходя из квоты победителей и призеров, установленной орг</w:t>
      </w:r>
      <w:r w:rsidR="00BE7208">
        <w:rPr>
          <w:sz w:val="24"/>
          <w:szCs w:val="24"/>
        </w:rPr>
        <w:t>анизатором регионального этапа о</w:t>
      </w:r>
      <w:r w:rsidRPr="0002669F">
        <w:rPr>
          <w:sz w:val="24"/>
          <w:szCs w:val="24"/>
        </w:rPr>
        <w:t xml:space="preserve">лимпиады. </w:t>
      </w:r>
      <w:r w:rsidR="00BE7208">
        <w:rPr>
          <w:sz w:val="24"/>
          <w:szCs w:val="24"/>
        </w:rPr>
        <w:t>Призерами муниципального этапа о</w:t>
      </w:r>
      <w:r w:rsidRPr="0002669F">
        <w:rPr>
          <w:sz w:val="24"/>
          <w:szCs w:val="24"/>
        </w:rPr>
        <w:t xml:space="preserve">лимпиады в пределах установленной квоты победителей и призеров признаются все </w:t>
      </w:r>
      <w:r w:rsidR="00BE7208">
        <w:rPr>
          <w:sz w:val="24"/>
          <w:szCs w:val="24"/>
        </w:rPr>
        <w:t>участники муниципального этапа о</w:t>
      </w:r>
      <w:r w:rsidRPr="0002669F">
        <w:rPr>
          <w:sz w:val="24"/>
          <w:szCs w:val="24"/>
        </w:rPr>
        <w:t xml:space="preserve">лимпиады, следующие в итоговой таблице </w:t>
      </w:r>
      <w:r w:rsidR="00C62152" w:rsidRPr="0002669F">
        <w:rPr>
          <w:sz w:val="24"/>
          <w:szCs w:val="24"/>
        </w:rPr>
        <w:br/>
      </w:r>
      <w:r w:rsidRPr="0002669F">
        <w:rPr>
          <w:sz w:val="24"/>
          <w:szCs w:val="24"/>
        </w:rPr>
        <w:t>за победителями.</w:t>
      </w:r>
    </w:p>
    <w:sectPr w:rsidR="008E57D0" w:rsidRPr="0002669F" w:rsidSect="0002669F">
      <w:headerReference w:type="default" r:id="rId7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13" w:rsidRDefault="00743A13" w:rsidP="00C62152">
      <w:pPr>
        <w:spacing w:after="0" w:line="240" w:lineRule="auto"/>
      </w:pPr>
      <w:r>
        <w:separator/>
      </w:r>
    </w:p>
  </w:endnote>
  <w:endnote w:type="continuationSeparator" w:id="0">
    <w:p w:rsidR="00743A13" w:rsidRDefault="00743A13" w:rsidP="00C6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13" w:rsidRDefault="00743A13" w:rsidP="00C62152">
      <w:pPr>
        <w:spacing w:after="0" w:line="240" w:lineRule="auto"/>
      </w:pPr>
      <w:r>
        <w:separator/>
      </w:r>
    </w:p>
  </w:footnote>
  <w:footnote w:type="continuationSeparator" w:id="0">
    <w:p w:rsidR="00743A13" w:rsidRDefault="00743A13" w:rsidP="00C6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94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152" w:rsidRPr="00C62152" w:rsidRDefault="004922A7">
        <w:pPr>
          <w:pStyle w:val="a7"/>
          <w:jc w:val="center"/>
          <w:rPr>
            <w:rFonts w:ascii="Times New Roman" w:hAnsi="Times New Roman" w:cs="Times New Roman"/>
          </w:rPr>
        </w:pPr>
        <w:r w:rsidRPr="00C62152">
          <w:rPr>
            <w:rFonts w:ascii="Times New Roman" w:hAnsi="Times New Roman" w:cs="Times New Roman"/>
          </w:rPr>
          <w:fldChar w:fldCharType="begin"/>
        </w:r>
        <w:r w:rsidR="00C62152" w:rsidRPr="00C62152">
          <w:rPr>
            <w:rFonts w:ascii="Times New Roman" w:hAnsi="Times New Roman" w:cs="Times New Roman"/>
          </w:rPr>
          <w:instrText xml:space="preserve"> PAGE   \* MERGEFORMAT </w:instrText>
        </w:r>
        <w:r w:rsidRPr="00C62152">
          <w:rPr>
            <w:rFonts w:ascii="Times New Roman" w:hAnsi="Times New Roman" w:cs="Times New Roman"/>
          </w:rPr>
          <w:fldChar w:fldCharType="separate"/>
        </w:r>
        <w:r w:rsidR="00AE00D9">
          <w:rPr>
            <w:rFonts w:ascii="Times New Roman" w:hAnsi="Times New Roman" w:cs="Times New Roman"/>
            <w:noProof/>
          </w:rPr>
          <w:t>3</w:t>
        </w:r>
        <w:r w:rsidRPr="00C62152">
          <w:rPr>
            <w:rFonts w:ascii="Times New Roman" w:hAnsi="Times New Roman" w:cs="Times New Roman"/>
          </w:rPr>
          <w:fldChar w:fldCharType="end"/>
        </w:r>
      </w:p>
    </w:sdtContent>
  </w:sdt>
  <w:p w:rsidR="00C62152" w:rsidRDefault="00C621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01"/>
    <w:rsid w:val="0002669F"/>
    <w:rsid w:val="00063F76"/>
    <w:rsid w:val="0007410B"/>
    <w:rsid w:val="000C2A6A"/>
    <w:rsid w:val="000F3799"/>
    <w:rsid w:val="0011036A"/>
    <w:rsid w:val="00163922"/>
    <w:rsid w:val="001721FC"/>
    <w:rsid w:val="00175552"/>
    <w:rsid w:val="00180C35"/>
    <w:rsid w:val="001936BB"/>
    <w:rsid w:val="001F0D9F"/>
    <w:rsid w:val="002354CA"/>
    <w:rsid w:val="002A6432"/>
    <w:rsid w:val="002B4FA8"/>
    <w:rsid w:val="002F0E9E"/>
    <w:rsid w:val="00300B96"/>
    <w:rsid w:val="003341E0"/>
    <w:rsid w:val="00345D68"/>
    <w:rsid w:val="00375FBD"/>
    <w:rsid w:val="003B58BC"/>
    <w:rsid w:val="00442830"/>
    <w:rsid w:val="00460606"/>
    <w:rsid w:val="004642A0"/>
    <w:rsid w:val="004922A7"/>
    <w:rsid w:val="004F5C06"/>
    <w:rsid w:val="00501E7A"/>
    <w:rsid w:val="00550550"/>
    <w:rsid w:val="00590A59"/>
    <w:rsid w:val="005C469E"/>
    <w:rsid w:val="00600CBF"/>
    <w:rsid w:val="00655F01"/>
    <w:rsid w:val="00671A77"/>
    <w:rsid w:val="006820B6"/>
    <w:rsid w:val="00687604"/>
    <w:rsid w:val="006A214E"/>
    <w:rsid w:val="006A3381"/>
    <w:rsid w:val="006A793B"/>
    <w:rsid w:val="006C2A80"/>
    <w:rsid w:val="006F58D3"/>
    <w:rsid w:val="00722F3E"/>
    <w:rsid w:val="00743A13"/>
    <w:rsid w:val="0074575B"/>
    <w:rsid w:val="00752A92"/>
    <w:rsid w:val="00755C2B"/>
    <w:rsid w:val="00773363"/>
    <w:rsid w:val="007856F5"/>
    <w:rsid w:val="00794BC6"/>
    <w:rsid w:val="00801590"/>
    <w:rsid w:val="00821703"/>
    <w:rsid w:val="00847F0B"/>
    <w:rsid w:val="008C36F3"/>
    <w:rsid w:val="008C7397"/>
    <w:rsid w:val="008E57D0"/>
    <w:rsid w:val="00A3350F"/>
    <w:rsid w:val="00A916D4"/>
    <w:rsid w:val="00AA6D9F"/>
    <w:rsid w:val="00AE00D9"/>
    <w:rsid w:val="00AF5B7B"/>
    <w:rsid w:val="00B24ECA"/>
    <w:rsid w:val="00B70D6F"/>
    <w:rsid w:val="00BA1796"/>
    <w:rsid w:val="00BE7208"/>
    <w:rsid w:val="00C438E1"/>
    <w:rsid w:val="00C62152"/>
    <w:rsid w:val="00CC0E94"/>
    <w:rsid w:val="00CC0F10"/>
    <w:rsid w:val="00CC7C89"/>
    <w:rsid w:val="00CF1BA6"/>
    <w:rsid w:val="00D1137E"/>
    <w:rsid w:val="00D64C92"/>
    <w:rsid w:val="00DD0FAD"/>
    <w:rsid w:val="00DD4ED8"/>
    <w:rsid w:val="00E272B3"/>
    <w:rsid w:val="00E556BB"/>
    <w:rsid w:val="00EB537F"/>
    <w:rsid w:val="00F0049D"/>
    <w:rsid w:val="00F6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ijrpg">
    <w:name w:val="rmcijrpg"/>
    <w:basedOn w:val="a"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73363"/>
    <w:rPr>
      <w:color w:val="0563C1"/>
      <w:u w:val="single"/>
    </w:rPr>
  </w:style>
  <w:style w:type="paragraph" w:styleId="a6">
    <w:name w:val="No Spacing"/>
    <w:uiPriority w:val="1"/>
    <w:qFormat/>
    <w:rsid w:val="00773363"/>
    <w:pPr>
      <w:spacing w:after="0" w:line="240" w:lineRule="auto"/>
    </w:pPr>
  </w:style>
  <w:style w:type="character" w:customStyle="1" w:styleId="fontstyle01">
    <w:name w:val="fontstyle01"/>
    <w:basedOn w:val="a0"/>
    <w:rsid w:val="0055055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505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152"/>
  </w:style>
  <w:style w:type="paragraph" w:styleId="a9">
    <w:name w:val="footer"/>
    <w:basedOn w:val="a"/>
    <w:link w:val="aa"/>
    <w:uiPriority w:val="99"/>
    <w:semiHidden/>
    <w:unhideWhenUsed/>
    <w:rsid w:val="00C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dys</cp:lastModifiedBy>
  <cp:revision>23</cp:revision>
  <dcterms:created xsi:type="dcterms:W3CDTF">2018-10-25T08:49:00Z</dcterms:created>
  <dcterms:modified xsi:type="dcterms:W3CDTF">2021-10-27T04:15:00Z</dcterms:modified>
</cp:coreProperties>
</file>